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22" w:rsidRDefault="00091C17">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Результаты </w:t>
      </w:r>
      <w:r w:rsidRPr="00091C17">
        <w:rPr>
          <w:rFonts w:ascii="Times New Roman" w:hAnsi="Times New Roman" w:cs="Times New Roman"/>
          <w:sz w:val="28"/>
          <w:szCs w:val="28"/>
        </w:rPr>
        <w:t xml:space="preserve">независимой оценки качества оказания услуг </w:t>
      </w:r>
      <w:r>
        <w:rPr>
          <w:rFonts w:ascii="Times New Roman" w:hAnsi="Times New Roman" w:cs="Times New Roman"/>
          <w:sz w:val="28"/>
          <w:szCs w:val="28"/>
        </w:rPr>
        <w:t xml:space="preserve"> МБУК РДК</w:t>
      </w:r>
    </w:p>
    <w:tbl>
      <w:tblPr>
        <w:tblStyle w:val="a3"/>
        <w:tblW w:w="10490" w:type="dxa"/>
        <w:tblInd w:w="-601" w:type="dxa"/>
        <w:tblLook w:val="04A0"/>
      </w:tblPr>
      <w:tblGrid>
        <w:gridCol w:w="709"/>
        <w:gridCol w:w="6272"/>
        <w:gridCol w:w="3509"/>
      </w:tblGrid>
      <w:tr w:rsidR="00091C17" w:rsidTr="00C03161">
        <w:tc>
          <w:tcPr>
            <w:tcW w:w="709" w:type="dxa"/>
          </w:tcPr>
          <w:p w:rsidR="00091C17" w:rsidRDefault="00091C1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272" w:type="dxa"/>
          </w:tcPr>
          <w:p w:rsidR="00091C17" w:rsidRDefault="00C03161">
            <w:pPr>
              <w:rPr>
                <w:rFonts w:ascii="Times New Roman" w:hAnsi="Times New Roman" w:cs="Times New Roman"/>
                <w:sz w:val="28"/>
                <w:szCs w:val="28"/>
              </w:rPr>
            </w:pPr>
            <w:r>
              <w:rPr>
                <w:rFonts w:ascii="Times New Roman" w:hAnsi="Times New Roman" w:cs="Times New Roman"/>
                <w:sz w:val="28"/>
                <w:szCs w:val="28"/>
              </w:rPr>
              <w:t xml:space="preserve">             </w:t>
            </w:r>
            <w:r w:rsidR="00091C17">
              <w:rPr>
                <w:rFonts w:ascii="Times New Roman" w:hAnsi="Times New Roman" w:cs="Times New Roman"/>
                <w:sz w:val="28"/>
                <w:szCs w:val="28"/>
              </w:rPr>
              <w:t>Показатель</w:t>
            </w:r>
          </w:p>
        </w:tc>
        <w:tc>
          <w:tcPr>
            <w:tcW w:w="3509" w:type="dxa"/>
          </w:tcPr>
          <w:p w:rsidR="00091C17" w:rsidRDefault="00091C17">
            <w:pPr>
              <w:rPr>
                <w:rFonts w:ascii="Times New Roman" w:hAnsi="Times New Roman" w:cs="Times New Roman"/>
                <w:sz w:val="28"/>
                <w:szCs w:val="28"/>
              </w:rPr>
            </w:pPr>
            <w:r>
              <w:rPr>
                <w:rFonts w:ascii="Times New Roman" w:hAnsi="Times New Roman" w:cs="Times New Roman"/>
                <w:sz w:val="28"/>
                <w:szCs w:val="28"/>
              </w:rPr>
              <w:t>Единица измерения</w:t>
            </w:r>
          </w:p>
          <w:p w:rsidR="00091C17" w:rsidRDefault="00091C17">
            <w:pPr>
              <w:rPr>
                <w:rFonts w:ascii="Times New Roman" w:hAnsi="Times New Roman" w:cs="Times New Roman"/>
                <w:sz w:val="28"/>
                <w:szCs w:val="28"/>
              </w:rPr>
            </w:pPr>
            <w:r>
              <w:rPr>
                <w:rFonts w:ascii="Times New Roman" w:hAnsi="Times New Roman" w:cs="Times New Roman"/>
                <w:sz w:val="28"/>
                <w:szCs w:val="28"/>
              </w:rPr>
              <w:t>( значение показателя)</w:t>
            </w:r>
          </w:p>
        </w:tc>
      </w:tr>
      <w:tr w:rsidR="00C03161" w:rsidTr="00C03161">
        <w:tc>
          <w:tcPr>
            <w:tcW w:w="709" w:type="dxa"/>
          </w:tcPr>
          <w:p w:rsidR="00C03161" w:rsidRDefault="00C03161">
            <w:pPr>
              <w:rPr>
                <w:rFonts w:ascii="Times New Roman" w:hAnsi="Times New Roman" w:cs="Times New Roman"/>
                <w:sz w:val="28"/>
                <w:szCs w:val="28"/>
              </w:rPr>
            </w:pPr>
            <w:r>
              <w:rPr>
                <w:rFonts w:ascii="Times New Roman" w:hAnsi="Times New Roman" w:cs="Times New Roman"/>
                <w:sz w:val="28"/>
                <w:szCs w:val="28"/>
              </w:rPr>
              <w:t>1</w:t>
            </w:r>
          </w:p>
        </w:tc>
        <w:tc>
          <w:tcPr>
            <w:tcW w:w="9781" w:type="dxa"/>
            <w:gridSpan w:val="2"/>
          </w:tcPr>
          <w:p w:rsidR="00C03161" w:rsidRDefault="00C03161" w:rsidP="00641ABD">
            <w:pPr>
              <w:rPr>
                <w:rFonts w:ascii="Times New Roman" w:hAnsi="Times New Roman" w:cs="Times New Roman"/>
                <w:sz w:val="28"/>
                <w:szCs w:val="28"/>
              </w:rPr>
            </w:pPr>
            <w:r>
              <w:rPr>
                <w:rFonts w:ascii="Times New Roman" w:hAnsi="Times New Roman" w:cs="Times New Roman"/>
                <w:sz w:val="28"/>
                <w:szCs w:val="28"/>
              </w:rPr>
              <w:t xml:space="preserve">Открытость и доступность информации об организации культуры  (от 0 до </w:t>
            </w:r>
            <w:r w:rsidR="00641ABD">
              <w:rPr>
                <w:rFonts w:ascii="Times New Roman" w:hAnsi="Times New Roman" w:cs="Times New Roman"/>
                <w:sz w:val="28"/>
                <w:szCs w:val="28"/>
              </w:rPr>
              <w:t>19</w:t>
            </w:r>
            <w:r>
              <w:rPr>
                <w:rFonts w:ascii="Times New Roman" w:hAnsi="Times New Roman" w:cs="Times New Roman"/>
                <w:sz w:val="28"/>
                <w:szCs w:val="28"/>
              </w:rPr>
              <w:t>)</w:t>
            </w:r>
          </w:p>
        </w:tc>
      </w:tr>
      <w:tr w:rsidR="00091C17" w:rsidTr="00C03161">
        <w:tc>
          <w:tcPr>
            <w:tcW w:w="709" w:type="dxa"/>
          </w:tcPr>
          <w:p w:rsidR="00091C17" w:rsidRDefault="00C03161">
            <w:pPr>
              <w:rPr>
                <w:rFonts w:ascii="Times New Roman" w:hAnsi="Times New Roman" w:cs="Times New Roman"/>
                <w:sz w:val="28"/>
                <w:szCs w:val="28"/>
              </w:rPr>
            </w:pPr>
            <w:r>
              <w:rPr>
                <w:rFonts w:ascii="Times New Roman" w:hAnsi="Times New Roman" w:cs="Times New Roman"/>
                <w:sz w:val="28"/>
                <w:szCs w:val="28"/>
              </w:rPr>
              <w:t>1.1</w:t>
            </w:r>
          </w:p>
        </w:tc>
        <w:tc>
          <w:tcPr>
            <w:tcW w:w="6272" w:type="dxa"/>
          </w:tcPr>
          <w:p w:rsidR="00091C17" w:rsidRDefault="00C03161">
            <w:pPr>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учредительные документы</w:t>
            </w:r>
          </w:p>
        </w:tc>
        <w:tc>
          <w:tcPr>
            <w:tcW w:w="3509" w:type="dxa"/>
          </w:tcPr>
          <w:p w:rsidR="00091C17" w:rsidRDefault="00C03161">
            <w:pPr>
              <w:rPr>
                <w:rFonts w:ascii="Times New Roman" w:hAnsi="Times New Roman" w:cs="Times New Roman"/>
                <w:sz w:val="28"/>
                <w:szCs w:val="28"/>
              </w:rPr>
            </w:pPr>
            <w:r>
              <w:rPr>
                <w:rFonts w:ascii="Times New Roman" w:hAnsi="Times New Roman" w:cs="Times New Roman"/>
                <w:sz w:val="28"/>
                <w:szCs w:val="28"/>
              </w:rPr>
              <w:t>5 баллов</w:t>
            </w:r>
          </w:p>
        </w:tc>
      </w:tr>
      <w:tr w:rsidR="00091C17" w:rsidTr="00C03161">
        <w:tc>
          <w:tcPr>
            <w:tcW w:w="709" w:type="dxa"/>
          </w:tcPr>
          <w:p w:rsidR="00091C17" w:rsidRDefault="00C03161">
            <w:pPr>
              <w:rPr>
                <w:rFonts w:ascii="Times New Roman" w:hAnsi="Times New Roman" w:cs="Times New Roman"/>
                <w:sz w:val="28"/>
                <w:szCs w:val="28"/>
              </w:rPr>
            </w:pPr>
            <w:r>
              <w:rPr>
                <w:rFonts w:ascii="Times New Roman" w:hAnsi="Times New Roman" w:cs="Times New Roman"/>
                <w:sz w:val="28"/>
                <w:szCs w:val="28"/>
              </w:rPr>
              <w:t>1.2</w:t>
            </w:r>
          </w:p>
        </w:tc>
        <w:tc>
          <w:tcPr>
            <w:tcW w:w="6272" w:type="dxa"/>
          </w:tcPr>
          <w:p w:rsidR="00091C17" w:rsidRDefault="00C03161" w:rsidP="00C03161">
            <w:pPr>
              <w:rPr>
                <w:rFonts w:ascii="Times New Roman" w:hAnsi="Times New Roman" w:cs="Times New Roman"/>
                <w:sz w:val="28"/>
                <w:szCs w:val="28"/>
              </w:rPr>
            </w:pPr>
            <w:r>
              <w:rPr>
                <w:rFonts w:ascii="Times New Roman" w:hAnsi="Times New Roman" w:cs="Times New Roman"/>
                <w:sz w:val="28"/>
                <w:szCs w:val="28"/>
              </w:rPr>
              <w:t>Информация о выполнении муниципального задания,</w:t>
            </w:r>
            <w:r w:rsidR="00485651">
              <w:rPr>
                <w:rFonts w:ascii="Times New Roman" w:hAnsi="Times New Roman" w:cs="Times New Roman"/>
                <w:sz w:val="28"/>
                <w:szCs w:val="28"/>
              </w:rPr>
              <w:t xml:space="preserve"> отчет о результатах деятельности организации культуры</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7 баллов</w:t>
            </w:r>
          </w:p>
        </w:tc>
      </w:tr>
      <w:tr w:rsidR="00091C17" w:rsidTr="00C03161">
        <w:tc>
          <w:tcPr>
            <w:tcW w:w="7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1.3</w:t>
            </w:r>
          </w:p>
        </w:tc>
        <w:tc>
          <w:tcPr>
            <w:tcW w:w="6272"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 xml:space="preserve"> Информирование о новых мероприятиях</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7 баллов</w:t>
            </w:r>
          </w:p>
        </w:tc>
      </w:tr>
      <w:tr w:rsidR="00485651" w:rsidTr="00B32A80">
        <w:tc>
          <w:tcPr>
            <w:tcW w:w="709" w:type="dxa"/>
          </w:tcPr>
          <w:p w:rsidR="00485651" w:rsidRDefault="00485651">
            <w:pPr>
              <w:rPr>
                <w:rFonts w:ascii="Times New Roman" w:hAnsi="Times New Roman" w:cs="Times New Roman"/>
                <w:sz w:val="28"/>
                <w:szCs w:val="28"/>
              </w:rPr>
            </w:pPr>
            <w:r>
              <w:rPr>
                <w:rFonts w:ascii="Times New Roman" w:hAnsi="Times New Roman" w:cs="Times New Roman"/>
                <w:sz w:val="28"/>
                <w:szCs w:val="28"/>
              </w:rPr>
              <w:t>2</w:t>
            </w:r>
          </w:p>
        </w:tc>
        <w:tc>
          <w:tcPr>
            <w:tcW w:w="9781" w:type="dxa"/>
            <w:gridSpan w:val="2"/>
          </w:tcPr>
          <w:p w:rsidR="00485651" w:rsidRDefault="00485651">
            <w:pPr>
              <w:rPr>
                <w:rFonts w:ascii="Times New Roman" w:hAnsi="Times New Roman" w:cs="Times New Roman"/>
                <w:sz w:val="28"/>
                <w:szCs w:val="28"/>
              </w:rPr>
            </w:pPr>
            <w:r>
              <w:rPr>
                <w:rFonts w:ascii="Times New Roman" w:hAnsi="Times New Roman" w:cs="Times New Roman"/>
                <w:sz w:val="28"/>
                <w:szCs w:val="28"/>
              </w:rPr>
              <w:t>Комфортность условий предоставления услуг и доступность их получения</w:t>
            </w:r>
          </w:p>
          <w:p w:rsidR="00485651" w:rsidRDefault="00485651" w:rsidP="00A80518">
            <w:pPr>
              <w:rPr>
                <w:rFonts w:ascii="Times New Roman" w:hAnsi="Times New Roman" w:cs="Times New Roman"/>
                <w:sz w:val="28"/>
                <w:szCs w:val="28"/>
              </w:rPr>
            </w:pPr>
            <w:r>
              <w:rPr>
                <w:rFonts w:ascii="Times New Roman" w:hAnsi="Times New Roman" w:cs="Times New Roman"/>
                <w:sz w:val="28"/>
                <w:szCs w:val="28"/>
              </w:rPr>
              <w:t xml:space="preserve">( от 0 до </w:t>
            </w:r>
            <w:r w:rsidR="00A80518">
              <w:rPr>
                <w:rFonts w:ascii="Times New Roman" w:hAnsi="Times New Roman" w:cs="Times New Roman"/>
                <w:sz w:val="28"/>
                <w:szCs w:val="28"/>
              </w:rPr>
              <w:t>25</w:t>
            </w:r>
            <w:r>
              <w:rPr>
                <w:rFonts w:ascii="Times New Roman" w:hAnsi="Times New Roman" w:cs="Times New Roman"/>
                <w:sz w:val="28"/>
                <w:szCs w:val="28"/>
              </w:rPr>
              <w:t>)</w:t>
            </w:r>
          </w:p>
        </w:tc>
      </w:tr>
      <w:tr w:rsidR="00091C17" w:rsidTr="00C03161">
        <w:tc>
          <w:tcPr>
            <w:tcW w:w="7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2.1</w:t>
            </w:r>
          </w:p>
        </w:tc>
        <w:tc>
          <w:tcPr>
            <w:tcW w:w="6272"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 xml:space="preserve">Уровень комфортности пребывания в организации культуры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места для сидения, гардероб, чистота помещений)</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4 балла</w:t>
            </w:r>
          </w:p>
        </w:tc>
      </w:tr>
      <w:tr w:rsidR="00091C17" w:rsidTr="00C03161">
        <w:tc>
          <w:tcPr>
            <w:tcW w:w="7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2.2</w:t>
            </w:r>
          </w:p>
        </w:tc>
        <w:tc>
          <w:tcPr>
            <w:tcW w:w="6272"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5 баллов</w:t>
            </w:r>
          </w:p>
        </w:tc>
      </w:tr>
      <w:tr w:rsidR="00641ABD" w:rsidTr="00C03161">
        <w:tc>
          <w:tcPr>
            <w:tcW w:w="709" w:type="dxa"/>
          </w:tcPr>
          <w:p w:rsidR="00641ABD" w:rsidRDefault="00A80518">
            <w:pPr>
              <w:rPr>
                <w:rFonts w:ascii="Times New Roman" w:hAnsi="Times New Roman" w:cs="Times New Roman"/>
                <w:sz w:val="28"/>
                <w:szCs w:val="28"/>
              </w:rPr>
            </w:pPr>
            <w:r>
              <w:rPr>
                <w:rFonts w:ascii="Times New Roman" w:hAnsi="Times New Roman" w:cs="Times New Roman"/>
                <w:sz w:val="28"/>
                <w:szCs w:val="28"/>
              </w:rPr>
              <w:t>2.2</w:t>
            </w:r>
          </w:p>
        </w:tc>
        <w:tc>
          <w:tcPr>
            <w:tcW w:w="6272" w:type="dxa"/>
          </w:tcPr>
          <w:p w:rsidR="00A80518" w:rsidRPr="00A80518" w:rsidRDefault="00A80518" w:rsidP="00A80518">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A80518">
              <w:rPr>
                <w:rFonts w:ascii="Times New Roman" w:eastAsia="Times New Roman" w:hAnsi="Times New Roman" w:cs="Times New Roman"/>
                <w:bCs/>
                <w:color w:val="000000"/>
                <w:sz w:val="28"/>
                <w:szCs w:val="28"/>
                <w:lang w:eastAsia="ru-RU"/>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A80518">
              <w:rPr>
                <w:rFonts w:ascii="Times New Roman" w:eastAsia="Times New Roman" w:hAnsi="Times New Roman" w:cs="Times New Roman"/>
                <w:bCs/>
                <w:color w:val="000000"/>
                <w:sz w:val="28"/>
                <w:szCs w:val="28"/>
                <w:lang w:eastAsia="ru-RU"/>
              </w:rPr>
              <w:t>информации независимой системы учета посещений сайта</w:t>
            </w:r>
            <w:proofErr w:type="gramEnd"/>
            <w:r w:rsidRPr="00A80518">
              <w:rPr>
                <w:rFonts w:ascii="Times New Roman" w:eastAsia="Times New Roman" w:hAnsi="Times New Roman" w:cs="Times New Roman"/>
                <w:bCs/>
                <w:color w:val="000000"/>
                <w:sz w:val="28"/>
                <w:szCs w:val="28"/>
                <w:lang w:eastAsia="ru-RU"/>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p w:rsidR="00641ABD" w:rsidRDefault="00A80518" w:rsidP="00A80518">
            <w:pPr>
              <w:shd w:val="clear" w:color="auto" w:fill="FFFFFF"/>
              <w:rPr>
                <w:rFonts w:ascii="Times New Roman" w:hAnsi="Times New Roman" w:cs="Times New Roman"/>
                <w:sz w:val="28"/>
                <w:szCs w:val="28"/>
              </w:rPr>
            </w:pPr>
            <w:r w:rsidRPr="00A80518">
              <w:rPr>
                <w:rFonts w:ascii="Times New Roman" w:eastAsia="Times New Roman" w:hAnsi="Times New Roman" w:cs="Times New Roman"/>
                <w:bCs/>
                <w:color w:val="000000"/>
                <w:sz w:val="28"/>
                <w:szCs w:val="28"/>
                <w:lang w:eastAsia="ru-RU"/>
              </w:rPr>
              <w:lastRenderedPageBreak/>
              <w:br/>
            </w:r>
            <w:r w:rsidRPr="00A80518">
              <w:rPr>
                <w:rFonts w:ascii="Arial" w:eastAsia="Times New Roman" w:hAnsi="Arial" w:cs="Arial"/>
                <w:b/>
                <w:bCs/>
                <w:color w:val="000000"/>
                <w:sz w:val="18"/>
                <w:szCs w:val="18"/>
                <w:lang w:eastAsia="ru-RU"/>
              </w:rPr>
              <w:br/>
            </w:r>
          </w:p>
        </w:tc>
        <w:tc>
          <w:tcPr>
            <w:tcW w:w="3509" w:type="dxa"/>
          </w:tcPr>
          <w:p w:rsidR="00641ABD" w:rsidRDefault="00A80518">
            <w:pPr>
              <w:rPr>
                <w:rFonts w:ascii="Times New Roman" w:hAnsi="Times New Roman" w:cs="Times New Roman"/>
                <w:sz w:val="28"/>
                <w:szCs w:val="28"/>
              </w:rPr>
            </w:pPr>
            <w:r>
              <w:rPr>
                <w:rFonts w:ascii="Times New Roman" w:hAnsi="Times New Roman" w:cs="Times New Roman"/>
                <w:sz w:val="28"/>
                <w:szCs w:val="28"/>
              </w:rPr>
              <w:lastRenderedPageBreak/>
              <w:t>5 баллов</w:t>
            </w:r>
          </w:p>
        </w:tc>
      </w:tr>
      <w:tr w:rsidR="00091C17" w:rsidTr="00C03161">
        <w:tc>
          <w:tcPr>
            <w:tcW w:w="7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6272"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Транспортная и пешая доступность организации культуры</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5 баллов</w:t>
            </w:r>
          </w:p>
        </w:tc>
      </w:tr>
      <w:tr w:rsidR="00091C17" w:rsidTr="00C03161">
        <w:tc>
          <w:tcPr>
            <w:tcW w:w="7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2.4</w:t>
            </w:r>
          </w:p>
        </w:tc>
        <w:tc>
          <w:tcPr>
            <w:tcW w:w="6272"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 xml:space="preserve">Удобство пользования электронными сервисами, предоставляемыми учреждением посетителям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и с помощью мобильных устройств)</w:t>
            </w:r>
          </w:p>
        </w:tc>
        <w:tc>
          <w:tcPr>
            <w:tcW w:w="3509" w:type="dxa"/>
          </w:tcPr>
          <w:p w:rsidR="00091C17" w:rsidRDefault="00485651">
            <w:pPr>
              <w:rPr>
                <w:rFonts w:ascii="Times New Roman" w:hAnsi="Times New Roman" w:cs="Times New Roman"/>
                <w:sz w:val="28"/>
                <w:szCs w:val="28"/>
              </w:rPr>
            </w:pPr>
            <w:r>
              <w:rPr>
                <w:rFonts w:ascii="Times New Roman" w:hAnsi="Times New Roman" w:cs="Times New Roman"/>
                <w:sz w:val="28"/>
                <w:szCs w:val="28"/>
              </w:rPr>
              <w:t>5 баллов</w:t>
            </w:r>
          </w:p>
        </w:tc>
      </w:tr>
      <w:tr w:rsidR="00485651" w:rsidTr="003F7283">
        <w:tc>
          <w:tcPr>
            <w:tcW w:w="709" w:type="dxa"/>
          </w:tcPr>
          <w:p w:rsidR="00485651" w:rsidRDefault="00485651">
            <w:pPr>
              <w:rPr>
                <w:rFonts w:ascii="Times New Roman" w:hAnsi="Times New Roman" w:cs="Times New Roman"/>
                <w:sz w:val="28"/>
                <w:szCs w:val="28"/>
              </w:rPr>
            </w:pPr>
            <w:r>
              <w:rPr>
                <w:rFonts w:ascii="Times New Roman" w:hAnsi="Times New Roman" w:cs="Times New Roman"/>
                <w:sz w:val="28"/>
                <w:szCs w:val="28"/>
              </w:rPr>
              <w:t>3</w:t>
            </w:r>
          </w:p>
        </w:tc>
        <w:tc>
          <w:tcPr>
            <w:tcW w:w="9781" w:type="dxa"/>
            <w:gridSpan w:val="2"/>
          </w:tcPr>
          <w:p w:rsidR="00485651" w:rsidRDefault="00F555A6">
            <w:pPr>
              <w:rPr>
                <w:rFonts w:ascii="Times New Roman" w:hAnsi="Times New Roman" w:cs="Times New Roman"/>
                <w:sz w:val="28"/>
                <w:szCs w:val="28"/>
              </w:rPr>
            </w:pPr>
            <w:r>
              <w:rPr>
                <w:rFonts w:ascii="Times New Roman" w:hAnsi="Times New Roman" w:cs="Times New Roman"/>
                <w:sz w:val="28"/>
                <w:szCs w:val="28"/>
              </w:rPr>
              <w:t xml:space="preserve">Время ожидания предоставления услуги </w:t>
            </w:r>
            <w:proofErr w:type="gramStart"/>
            <w:r w:rsidR="00A80518">
              <w:rPr>
                <w:rFonts w:ascii="Times New Roman" w:hAnsi="Times New Roman" w:cs="Times New Roman"/>
                <w:sz w:val="28"/>
                <w:szCs w:val="28"/>
              </w:rPr>
              <w:t xml:space="preserve">( </w:t>
            </w:r>
            <w:proofErr w:type="gramEnd"/>
            <w:r w:rsidR="00A80518">
              <w:rPr>
                <w:rFonts w:ascii="Times New Roman" w:hAnsi="Times New Roman" w:cs="Times New Roman"/>
                <w:sz w:val="28"/>
                <w:szCs w:val="28"/>
              </w:rPr>
              <w:t>от 0 до 7</w:t>
            </w:r>
            <w:r>
              <w:rPr>
                <w:rFonts w:ascii="Times New Roman" w:hAnsi="Times New Roman" w:cs="Times New Roman"/>
                <w:sz w:val="28"/>
                <w:szCs w:val="28"/>
              </w:rPr>
              <w:t>)</w:t>
            </w:r>
          </w:p>
        </w:tc>
      </w:tr>
      <w:tr w:rsidR="00091C17" w:rsidTr="00C03161">
        <w:tc>
          <w:tcPr>
            <w:tcW w:w="709" w:type="dxa"/>
          </w:tcPr>
          <w:p w:rsidR="00091C17" w:rsidRDefault="00F555A6">
            <w:pPr>
              <w:rPr>
                <w:rFonts w:ascii="Times New Roman" w:hAnsi="Times New Roman" w:cs="Times New Roman"/>
                <w:sz w:val="28"/>
                <w:szCs w:val="28"/>
              </w:rPr>
            </w:pPr>
            <w:r>
              <w:rPr>
                <w:rFonts w:ascii="Times New Roman" w:hAnsi="Times New Roman" w:cs="Times New Roman"/>
                <w:sz w:val="28"/>
                <w:szCs w:val="28"/>
              </w:rPr>
              <w:t>3.1</w:t>
            </w:r>
          </w:p>
        </w:tc>
        <w:tc>
          <w:tcPr>
            <w:tcW w:w="6272" w:type="dxa"/>
          </w:tcPr>
          <w:p w:rsidR="00091C17" w:rsidRDefault="00F555A6">
            <w:pPr>
              <w:rPr>
                <w:rFonts w:ascii="Times New Roman" w:hAnsi="Times New Roman" w:cs="Times New Roman"/>
                <w:sz w:val="28"/>
                <w:szCs w:val="28"/>
              </w:rPr>
            </w:pPr>
            <w:r>
              <w:rPr>
                <w:rFonts w:ascii="Times New Roman" w:hAnsi="Times New Roman" w:cs="Times New Roman"/>
                <w:sz w:val="28"/>
                <w:szCs w:val="28"/>
              </w:rPr>
              <w:t>Удобство графика работы организации культуры</w:t>
            </w:r>
          </w:p>
        </w:tc>
        <w:tc>
          <w:tcPr>
            <w:tcW w:w="3509" w:type="dxa"/>
          </w:tcPr>
          <w:p w:rsidR="00091C17" w:rsidRDefault="00F555A6">
            <w:pPr>
              <w:rPr>
                <w:rFonts w:ascii="Times New Roman" w:hAnsi="Times New Roman" w:cs="Times New Roman"/>
                <w:sz w:val="28"/>
                <w:szCs w:val="28"/>
              </w:rPr>
            </w:pPr>
            <w:r>
              <w:rPr>
                <w:rFonts w:ascii="Times New Roman" w:hAnsi="Times New Roman" w:cs="Times New Roman"/>
                <w:sz w:val="28"/>
                <w:szCs w:val="28"/>
              </w:rPr>
              <w:t>7 баллов</w:t>
            </w:r>
          </w:p>
        </w:tc>
      </w:tr>
      <w:tr w:rsidR="00F555A6" w:rsidRPr="00641ABD" w:rsidTr="00641ABD">
        <w:trPr>
          <w:trHeight w:val="575"/>
        </w:trPr>
        <w:tc>
          <w:tcPr>
            <w:tcW w:w="709" w:type="dxa"/>
          </w:tcPr>
          <w:p w:rsidR="00F555A6" w:rsidRPr="00641ABD" w:rsidRDefault="00F555A6">
            <w:pPr>
              <w:rPr>
                <w:rFonts w:ascii="Times New Roman" w:hAnsi="Times New Roman" w:cs="Times New Roman"/>
                <w:sz w:val="28"/>
                <w:szCs w:val="28"/>
              </w:rPr>
            </w:pPr>
            <w:r w:rsidRPr="00641ABD">
              <w:rPr>
                <w:rFonts w:ascii="Times New Roman" w:hAnsi="Times New Roman" w:cs="Times New Roman"/>
                <w:sz w:val="28"/>
                <w:szCs w:val="28"/>
              </w:rPr>
              <w:t>4</w:t>
            </w:r>
          </w:p>
        </w:tc>
        <w:tc>
          <w:tcPr>
            <w:tcW w:w="9781" w:type="dxa"/>
            <w:gridSpan w:val="2"/>
          </w:tcPr>
          <w:p w:rsidR="00F555A6" w:rsidRPr="00641ABD" w:rsidRDefault="0047517B" w:rsidP="00641ABD">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47517B">
              <w:rPr>
                <w:rFonts w:ascii="Times New Roman" w:eastAsia="Times New Roman" w:hAnsi="Times New Roman" w:cs="Times New Roman"/>
                <w:bCs/>
                <w:sz w:val="28"/>
                <w:szCs w:val="28"/>
                <w:lang w:eastAsia="ru-RU"/>
              </w:rPr>
              <w:t>Доброжелательность, вежливость, компетентность работников организации культуры (от 0 до 14)</w:t>
            </w:r>
          </w:p>
        </w:tc>
      </w:tr>
      <w:tr w:rsidR="00091C17" w:rsidRPr="00641ABD" w:rsidTr="00C03161">
        <w:tc>
          <w:tcPr>
            <w:tcW w:w="709" w:type="dxa"/>
          </w:tcPr>
          <w:p w:rsidR="00091C17" w:rsidRPr="00641ABD" w:rsidRDefault="0047517B">
            <w:pPr>
              <w:rPr>
                <w:rFonts w:ascii="Times New Roman" w:hAnsi="Times New Roman" w:cs="Times New Roman"/>
                <w:sz w:val="28"/>
                <w:szCs w:val="28"/>
              </w:rPr>
            </w:pPr>
            <w:r w:rsidRPr="00641ABD">
              <w:rPr>
                <w:rFonts w:ascii="Times New Roman" w:hAnsi="Times New Roman" w:cs="Times New Roman"/>
                <w:sz w:val="28"/>
                <w:szCs w:val="28"/>
              </w:rPr>
              <w:t>4.1</w:t>
            </w:r>
          </w:p>
        </w:tc>
        <w:tc>
          <w:tcPr>
            <w:tcW w:w="6272" w:type="dxa"/>
          </w:tcPr>
          <w:p w:rsidR="00091C17" w:rsidRPr="00641ABD" w:rsidRDefault="0047517B" w:rsidP="00641ABD">
            <w:pPr>
              <w:pStyle w:val="s16"/>
              <w:rPr>
                <w:bCs/>
                <w:sz w:val="28"/>
                <w:szCs w:val="28"/>
              </w:rPr>
            </w:pPr>
            <w:r w:rsidRPr="00641ABD">
              <w:rPr>
                <w:bCs/>
                <w:sz w:val="28"/>
                <w:szCs w:val="28"/>
              </w:rPr>
              <w:t>Доброжелательность, вежливость и компетентность персонала организации культуры</w:t>
            </w:r>
          </w:p>
        </w:tc>
        <w:tc>
          <w:tcPr>
            <w:tcW w:w="3509" w:type="dxa"/>
          </w:tcPr>
          <w:p w:rsidR="00091C17" w:rsidRPr="00641ABD" w:rsidRDefault="0047517B">
            <w:pPr>
              <w:rPr>
                <w:rFonts w:ascii="Times New Roman" w:hAnsi="Times New Roman" w:cs="Times New Roman"/>
                <w:sz w:val="28"/>
                <w:szCs w:val="28"/>
              </w:rPr>
            </w:pPr>
            <w:r w:rsidRPr="00641ABD">
              <w:rPr>
                <w:rFonts w:ascii="Times New Roman" w:hAnsi="Times New Roman" w:cs="Times New Roman"/>
                <w:sz w:val="28"/>
                <w:szCs w:val="28"/>
              </w:rPr>
              <w:t>7 баллов</w:t>
            </w:r>
          </w:p>
        </w:tc>
      </w:tr>
      <w:tr w:rsidR="00091C17" w:rsidRPr="00641ABD" w:rsidTr="00C03161">
        <w:tc>
          <w:tcPr>
            <w:tcW w:w="709" w:type="dxa"/>
          </w:tcPr>
          <w:p w:rsidR="00091C17" w:rsidRPr="00641ABD" w:rsidRDefault="0047517B">
            <w:pPr>
              <w:rPr>
                <w:rFonts w:ascii="Times New Roman" w:hAnsi="Times New Roman" w:cs="Times New Roman"/>
                <w:sz w:val="28"/>
                <w:szCs w:val="28"/>
              </w:rPr>
            </w:pPr>
            <w:r w:rsidRPr="00641ABD">
              <w:rPr>
                <w:rFonts w:ascii="Times New Roman" w:hAnsi="Times New Roman" w:cs="Times New Roman"/>
                <w:sz w:val="28"/>
                <w:szCs w:val="28"/>
              </w:rPr>
              <w:t>4.2</w:t>
            </w:r>
          </w:p>
        </w:tc>
        <w:tc>
          <w:tcPr>
            <w:tcW w:w="6272" w:type="dxa"/>
          </w:tcPr>
          <w:p w:rsidR="00091C17" w:rsidRPr="00641ABD" w:rsidRDefault="0047517B" w:rsidP="00641ABD">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47517B">
              <w:rPr>
                <w:rFonts w:ascii="Times New Roman" w:eastAsia="Times New Roman" w:hAnsi="Times New Roman" w:cs="Times New Roman"/>
                <w:bCs/>
                <w:sz w:val="28"/>
                <w:szCs w:val="28"/>
                <w:lang w:eastAsia="ru-RU"/>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3509" w:type="dxa"/>
          </w:tcPr>
          <w:p w:rsidR="00091C17" w:rsidRPr="00641ABD" w:rsidRDefault="0047517B">
            <w:pPr>
              <w:rPr>
                <w:rFonts w:ascii="Times New Roman" w:hAnsi="Times New Roman" w:cs="Times New Roman"/>
                <w:sz w:val="28"/>
                <w:szCs w:val="28"/>
              </w:rPr>
            </w:pPr>
            <w:r w:rsidRPr="00641ABD">
              <w:rPr>
                <w:rFonts w:ascii="Times New Roman" w:hAnsi="Times New Roman" w:cs="Times New Roman"/>
                <w:sz w:val="28"/>
                <w:szCs w:val="28"/>
              </w:rPr>
              <w:t>7 баллов</w:t>
            </w:r>
          </w:p>
        </w:tc>
      </w:tr>
      <w:tr w:rsidR="0047517B" w:rsidRPr="00641ABD" w:rsidTr="00E57314">
        <w:tc>
          <w:tcPr>
            <w:tcW w:w="709" w:type="dxa"/>
          </w:tcPr>
          <w:p w:rsidR="0047517B" w:rsidRPr="00641ABD" w:rsidRDefault="00641ABD">
            <w:pPr>
              <w:rPr>
                <w:rFonts w:ascii="Times New Roman" w:hAnsi="Times New Roman" w:cs="Times New Roman"/>
                <w:sz w:val="28"/>
                <w:szCs w:val="28"/>
              </w:rPr>
            </w:pPr>
            <w:r w:rsidRPr="00641ABD">
              <w:rPr>
                <w:rFonts w:ascii="Times New Roman" w:hAnsi="Times New Roman" w:cs="Times New Roman"/>
                <w:sz w:val="28"/>
                <w:szCs w:val="28"/>
              </w:rPr>
              <w:t>5</w:t>
            </w:r>
          </w:p>
        </w:tc>
        <w:tc>
          <w:tcPr>
            <w:tcW w:w="9781" w:type="dxa"/>
            <w:gridSpan w:val="2"/>
          </w:tcPr>
          <w:p w:rsidR="0047517B" w:rsidRPr="00641ABD" w:rsidRDefault="0047517B">
            <w:pPr>
              <w:rPr>
                <w:rFonts w:ascii="Times New Roman" w:hAnsi="Times New Roman" w:cs="Times New Roman"/>
                <w:sz w:val="28"/>
                <w:szCs w:val="28"/>
              </w:rPr>
            </w:pPr>
            <w:r w:rsidRPr="00641ABD">
              <w:rPr>
                <w:rFonts w:ascii="Times New Roman" w:hAnsi="Times New Roman" w:cs="Times New Roman"/>
                <w:bCs/>
                <w:sz w:val="28"/>
                <w:szCs w:val="28"/>
              </w:rPr>
              <w:t>Удовлетворенность качеством оказания</w:t>
            </w:r>
            <w:r w:rsidR="00A80518">
              <w:rPr>
                <w:rFonts w:ascii="Times New Roman" w:hAnsi="Times New Roman" w:cs="Times New Roman"/>
                <w:bCs/>
                <w:sz w:val="28"/>
                <w:szCs w:val="28"/>
              </w:rPr>
              <w:t xml:space="preserve">  </w:t>
            </w:r>
            <w:proofErr w:type="gramStart"/>
            <w:r w:rsidR="00A80518">
              <w:rPr>
                <w:rFonts w:ascii="Times New Roman" w:hAnsi="Times New Roman" w:cs="Times New Roman"/>
                <w:bCs/>
                <w:sz w:val="28"/>
                <w:szCs w:val="28"/>
              </w:rPr>
              <w:t xml:space="preserve">( </w:t>
            </w:r>
            <w:proofErr w:type="gramEnd"/>
            <w:r w:rsidR="00A80518">
              <w:rPr>
                <w:rFonts w:ascii="Times New Roman" w:hAnsi="Times New Roman" w:cs="Times New Roman"/>
                <w:bCs/>
                <w:sz w:val="28"/>
                <w:szCs w:val="28"/>
              </w:rPr>
              <w:t>0 до 30)</w:t>
            </w:r>
          </w:p>
        </w:tc>
      </w:tr>
      <w:tr w:rsidR="00485651" w:rsidRPr="00641ABD" w:rsidTr="00C03161">
        <w:tc>
          <w:tcPr>
            <w:tcW w:w="709" w:type="dxa"/>
          </w:tcPr>
          <w:p w:rsidR="00485651" w:rsidRPr="00641ABD" w:rsidRDefault="00641ABD">
            <w:pPr>
              <w:rPr>
                <w:rFonts w:ascii="Times New Roman" w:hAnsi="Times New Roman" w:cs="Times New Roman"/>
                <w:sz w:val="28"/>
                <w:szCs w:val="28"/>
              </w:rPr>
            </w:pPr>
            <w:r w:rsidRPr="00641ABD">
              <w:rPr>
                <w:rFonts w:ascii="Times New Roman" w:hAnsi="Times New Roman" w:cs="Times New Roman"/>
                <w:sz w:val="28"/>
                <w:szCs w:val="28"/>
              </w:rPr>
              <w:t>5.1</w:t>
            </w:r>
          </w:p>
        </w:tc>
        <w:tc>
          <w:tcPr>
            <w:tcW w:w="6272" w:type="dxa"/>
          </w:tcPr>
          <w:p w:rsidR="00485651" w:rsidRPr="00641ABD" w:rsidRDefault="0047517B" w:rsidP="00641ABD">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47517B">
              <w:rPr>
                <w:rFonts w:ascii="Times New Roman" w:eastAsia="Times New Roman" w:hAnsi="Times New Roman" w:cs="Times New Roman"/>
                <w:bCs/>
                <w:sz w:val="28"/>
                <w:szCs w:val="28"/>
                <w:lang w:eastAsia="ru-RU"/>
              </w:rPr>
              <w:t>Уровень удовлетворенности качеством оказания услуг организации культуры в целом</w:t>
            </w:r>
          </w:p>
        </w:tc>
        <w:tc>
          <w:tcPr>
            <w:tcW w:w="3509" w:type="dxa"/>
          </w:tcPr>
          <w:p w:rsidR="00485651" w:rsidRPr="00641ABD" w:rsidRDefault="0047517B">
            <w:pPr>
              <w:rPr>
                <w:rFonts w:ascii="Times New Roman" w:hAnsi="Times New Roman" w:cs="Times New Roman"/>
                <w:sz w:val="28"/>
                <w:szCs w:val="28"/>
              </w:rPr>
            </w:pPr>
            <w:r w:rsidRPr="00641ABD">
              <w:rPr>
                <w:rFonts w:ascii="Times New Roman" w:hAnsi="Times New Roman" w:cs="Times New Roman"/>
                <w:sz w:val="28"/>
                <w:szCs w:val="28"/>
              </w:rPr>
              <w:t>5 баллов</w:t>
            </w:r>
          </w:p>
        </w:tc>
      </w:tr>
      <w:tr w:rsidR="00485651" w:rsidRPr="00641ABD" w:rsidTr="00C03161">
        <w:tc>
          <w:tcPr>
            <w:tcW w:w="709" w:type="dxa"/>
          </w:tcPr>
          <w:p w:rsidR="00485651" w:rsidRPr="00641ABD" w:rsidRDefault="00641ABD">
            <w:pPr>
              <w:rPr>
                <w:rFonts w:ascii="Times New Roman" w:hAnsi="Times New Roman" w:cs="Times New Roman"/>
                <w:sz w:val="28"/>
                <w:szCs w:val="28"/>
              </w:rPr>
            </w:pPr>
            <w:r w:rsidRPr="00641ABD">
              <w:rPr>
                <w:rFonts w:ascii="Times New Roman" w:hAnsi="Times New Roman" w:cs="Times New Roman"/>
                <w:sz w:val="28"/>
                <w:szCs w:val="28"/>
              </w:rPr>
              <w:t>5.2</w:t>
            </w:r>
          </w:p>
        </w:tc>
        <w:tc>
          <w:tcPr>
            <w:tcW w:w="6272" w:type="dxa"/>
          </w:tcPr>
          <w:p w:rsidR="00485651" w:rsidRPr="00641ABD" w:rsidRDefault="0047517B" w:rsidP="00641ABD">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47517B">
              <w:rPr>
                <w:rFonts w:ascii="Times New Roman" w:eastAsia="Times New Roman" w:hAnsi="Times New Roman" w:cs="Times New Roman"/>
                <w:bCs/>
                <w:sz w:val="28"/>
                <w:szCs w:val="28"/>
                <w:lang w:eastAsia="ru-RU"/>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3509" w:type="dxa"/>
          </w:tcPr>
          <w:p w:rsidR="00641ABD" w:rsidRPr="00641ABD" w:rsidRDefault="00641ABD" w:rsidP="00641ABD">
            <w:pPr>
              <w:pStyle w:val="s1"/>
              <w:rPr>
                <w:bCs/>
                <w:sz w:val="28"/>
                <w:szCs w:val="28"/>
              </w:rPr>
            </w:pPr>
            <w:r w:rsidRPr="00641ABD">
              <w:rPr>
                <w:bCs/>
                <w:sz w:val="28"/>
                <w:szCs w:val="28"/>
              </w:rPr>
              <w:t>6 баллов</w:t>
            </w:r>
          </w:p>
          <w:p w:rsidR="00485651" w:rsidRPr="00641ABD" w:rsidRDefault="00485651">
            <w:pPr>
              <w:rPr>
                <w:rFonts w:ascii="Times New Roman" w:hAnsi="Times New Roman" w:cs="Times New Roman"/>
                <w:sz w:val="28"/>
                <w:szCs w:val="28"/>
              </w:rPr>
            </w:pPr>
          </w:p>
        </w:tc>
      </w:tr>
      <w:tr w:rsidR="00485651" w:rsidRPr="00641ABD" w:rsidTr="00C03161">
        <w:tc>
          <w:tcPr>
            <w:tcW w:w="709" w:type="dxa"/>
          </w:tcPr>
          <w:p w:rsidR="00485651" w:rsidRPr="00641ABD" w:rsidRDefault="00641ABD">
            <w:pPr>
              <w:rPr>
                <w:rFonts w:ascii="Times New Roman" w:hAnsi="Times New Roman" w:cs="Times New Roman"/>
                <w:sz w:val="28"/>
                <w:szCs w:val="28"/>
              </w:rPr>
            </w:pPr>
            <w:r w:rsidRPr="00641ABD">
              <w:rPr>
                <w:rFonts w:ascii="Times New Roman" w:hAnsi="Times New Roman" w:cs="Times New Roman"/>
                <w:sz w:val="28"/>
                <w:szCs w:val="28"/>
              </w:rPr>
              <w:t>5.3</w:t>
            </w:r>
          </w:p>
        </w:tc>
        <w:tc>
          <w:tcPr>
            <w:tcW w:w="6272" w:type="dxa"/>
          </w:tcPr>
          <w:p w:rsidR="00485651" w:rsidRPr="00641ABD" w:rsidRDefault="00641ABD" w:rsidP="00641ABD">
            <w:pPr>
              <w:pStyle w:val="s16"/>
              <w:rPr>
                <w:bCs/>
                <w:sz w:val="28"/>
                <w:szCs w:val="28"/>
              </w:rPr>
            </w:pPr>
            <w:r w:rsidRPr="00641ABD">
              <w:rPr>
                <w:bCs/>
                <w:sz w:val="28"/>
                <w:szCs w:val="28"/>
              </w:rPr>
              <w:t>Разнообразие творческих групп, кружков по интереса</w:t>
            </w:r>
            <w:r>
              <w:rPr>
                <w:bCs/>
                <w:sz w:val="28"/>
                <w:szCs w:val="28"/>
              </w:rPr>
              <w:t>м</w:t>
            </w:r>
          </w:p>
        </w:tc>
        <w:tc>
          <w:tcPr>
            <w:tcW w:w="3509" w:type="dxa"/>
          </w:tcPr>
          <w:p w:rsidR="00641ABD" w:rsidRPr="00641ABD" w:rsidRDefault="00641ABD" w:rsidP="00641ABD">
            <w:pPr>
              <w:pStyle w:val="s1"/>
              <w:rPr>
                <w:bCs/>
                <w:sz w:val="28"/>
                <w:szCs w:val="28"/>
              </w:rPr>
            </w:pPr>
            <w:r w:rsidRPr="00641ABD">
              <w:rPr>
                <w:bCs/>
                <w:sz w:val="28"/>
                <w:szCs w:val="28"/>
              </w:rPr>
              <w:t>9 баллов</w:t>
            </w:r>
          </w:p>
          <w:p w:rsidR="00485651" w:rsidRPr="00641ABD" w:rsidRDefault="00485651">
            <w:pPr>
              <w:rPr>
                <w:rFonts w:ascii="Times New Roman" w:hAnsi="Times New Roman" w:cs="Times New Roman"/>
                <w:sz w:val="28"/>
                <w:szCs w:val="28"/>
              </w:rPr>
            </w:pPr>
          </w:p>
        </w:tc>
      </w:tr>
      <w:tr w:rsidR="0047517B" w:rsidRPr="00641ABD" w:rsidTr="00C03161">
        <w:tc>
          <w:tcPr>
            <w:tcW w:w="709" w:type="dxa"/>
          </w:tcPr>
          <w:p w:rsidR="0047517B" w:rsidRPr="00641ABD" w:rsidRDefault="0047517B">
            <w:pPr>
              <w:rPr>
                <w:rFonts w:ascii="Times New Roman" w:hAnsi="Times New Roman" w:cs="Times New Roman"/>
                <w:sz w:val="28"/>
                <w:szCs w:val="28"/>
              </w:rPr>
            </w:pPr>
          </w:p>
          <w:p w:rsidR="0047517B" w:rsidRPr="00641ABD" w:rsidRDefault="00641ABD">
            <w:pPr>
              <w:rPr>
                <w:rFonts w:ascii="Times New Roman" w:hAnsi="Times New Roman" w:cs="Times New Roman"/>
                <w:sz w:val="28"/>
                <w:szCs w:val="28"/>
              </w:rPr>
            </w:pPr>
            <w:r w:rsidRPr="00641ABD">
              <w:rPr>
                <w:rFonts w:ascii="Times New Roman" w:hAnsi="Times New Roman" w:cs="Times New Roman"/>
                <w:sz w:val="28"/>
                <w:szCs w:val="28"/>
              </w:rPr>
              <w:t>5.4</w:t>
            </w:r>
          </w:p>
        </w:tc>
        <w:tc>
          <w:tcPr>
            <w:tcW w:w="6272" w:type="dxa"/>
          </w:tcPr>
          <w:p w:rsidR="0047517B" w:rsidRPr="00641ABD" w:rsidRDefault="00641ABD" w:rsidP="00641ABD">
            <w:pPr>
              <w:pStyle w:val="s16"/>
              <w:rPr>
                <w:bCs/>
                <w:sz w:val="28"/>
                <w:szCs w:val="28"/>
              </w:rPr>
            </w:pPr>
            <w:r w:rsidRPr="00641ABD">
              <w:rPr>
                <w:bCs/>
                <w:sz w:val="28"/>
                <w:szCs w:val="28"/>
              </w:rPr>
              <w:t>Качество проведения культурно-массовых мероприяти</w:t>
            </w:r>
            <w:r>
              <w:rPr>
                <w:bCs/>
                <w:sz w:val="28"/>
                <w:szCs w:val="28"/>
              </w:rPr>
              <w:t>й</w:t>
            </w:r>
          </w:p>
        </w:tc>
        <w:tc>
          <w:tcPr>
            <w:tcW w:w="3509" w:type="dxa"/>
          </w:tcPr>
          <w:p w:rsidR="00641ABD" w:rsidRPr="00641ABD" w:rsidRDefault="00641ABD" w:rsidP="00641ABD">
            <w:pPr>
              <w:pStyle w:val="s1"/>
              <w:rPr>
                <w:bCs/>
                <w:sz w:val="28"/>
                <w:szCs w:val="28"/>
              </w:rPr>
            </w:pPr>
            <w:r>
              <w:rPr>
                <w:bCs/>
                <w:sz w:val="28"/>
                <w:szCs w:val="28"/>
              </w:rPr>
              <w:t>1</w:t>
            </w:r>
            <w:r w:rsidRPr="00641ABD">
              <w:rPr>
                <w:bCs/>
                <w:sz w:val="28"/>
                <w:szCs w:val="28"/>
              </w:rPr>
              <w:t>0 баллов</w:t>
            </w:r>
          </w:p>
          <w:p w:rsidR="0047517B" w:rsidRPr="00641ABD" w:rsidRDefault="0047517B">
            <w:pPr>
              <w:rPr>
                <w:rFonts w:ascii="Times New Roman" w:hAnsi="Times New Roman" w:cs="Times New Roman"/>
                <w:sz w:val="28"/>
                <w:szCs w:val="28"/>
              </w:rPr>
            </w:pPr>
          </w:p>
        </w:tc>
      </w:tr>
    </w:tbl>
    <w:p w:rsidR="00091C17" w:rsidRPr="00641ABD" w:rsidRDefault="00091C17">
      <w:pPr>
        <w:rPr>
          <w:rFonts w:ascii="Times New Roman" w:hAnsi="Times New Roman" w:cs="Times New Roman"/>
          <w:sz w:val="28"/>
          <w:szCs w:val="28"/>
        </w:rPr>
      </w:pPr>
    </w:p>
    <w:sectPr w:rsidR="00091C17" w:rsidRPr="00641ABD" w:rsidSect="00C41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C4B"/>
    <w:rsid w:val="00091C17"/>
    <w:rsid w:val="0047517B"/>
    <w:rsid w:val="00485651"/>
    <w:rsid w:val="00641ABD"/>
    <w:rsid w:val="00837C4B"/>
    <w:rsid w:val="00A80518"/>
    <w:rsid w:val="00A836BF"/>
    <w:rsid w:val="00C03161"/>
    <w:rsid w:val="00C4122B"/>
    <w:rsid w:val="00EA3522"/>
    <w:rsid w:val="00F55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475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17B"/>
    <w:rPr>
      <w:strike w:val="0"/>
      <w:dstrike w:val="0"/>
      <w:color w:val="3272C0"/>
      <w:u w:val="none"/>
      <w:effect w:val="none"/>
      <w:shd w:val="clear" w:color="auto" w:fill="auto"/>
    </w:rPr>
  </w:style>
  <w:style w:type="paragraph" w:customStyle="1" w:styleId="s3">
    <w:name w:val="s_3"/>
    <w:basedOn w:val="a"/>
    <w:rsid w:val="00475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41A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893714">
      <w:bodyDiv w:val="1"/>
      <w:marLeft w:val="0"/>
      <w:marRight w:val="0"/>
      <w:marTop w:val="0"/>
      <w:marBottom w:val="0"/>
      <w:divBdr>
        <w:top w:val="none" w:sz="0" w:space="0" w:color="auto"/>
        <w:left w:val="none" w:sz="0" w:space="0" w:color="auto"/>
        <w:bottom w:val="none" w:sz="0" w:space="0" w:color="auto"/>
        <w:right w:val="none" w:sz="0" w:space="0" w:color="auto"/>
      </w:divBdr>
      <w:divsChild>
        <w:div w:id="1389768837">
          <w:marLeft w:val="0"/>
          <w:marRight w:val="0"/>
          <w:marTop w:val="0"/>
          <w:marBottom w:val="0"/>
          <w:divBdr>
            <w:top w:val="none" w:sz="0" w:space="0" w:color="auto"/>
            <w:left w:val="none" w:sz="0" w:space="0" w:color="auto"/>
            <w:bottom w:val="none" w:sz="0" w:space="0" w:color="auto"/>
            <w:right w:val="none" w:sz="0" w:space="0" w:color="auto"/>
          </w:divBdr>
        </w:div>
      </w:divsChild>
    </w:div>
    <w:div w:id="133766299">
      <w:bodyDiv w:val="1"/>
      <w:marLeft w:val="0"/>
      <w:marRight w:val="0"/>
      <w:marTop w:val="0"/>
      <w:marBottom w:val="0"/>
      <w:divBdr>
        <w:top w:val="none" w:sz="0" w:space="0" w:color="auto"/>
        <w:left w:val="none" w:sz="0" w:space="0" w:color="auto"/>
        <w:bottom w:val="none" w:sz="0" w:space="0" w:color="auto"/>
        <w:right w:val="none" w:sz="0" w:space="0" w:color="auto"/>
      </w:divBdr>
      <w:divsChild>
        <w:div w:id="1313290040">
          <w:marLeft w:val="0"/>
          <w:marRight w:val="0"/>
          <w:marTop w:val="0"/>
          <w:marBottom w:val="0"/>
          <w:divBdr>
            <w:top w:val="none" w:sz="0" w:space="0" w:color="auto"/>
            <w:left w:val="none" w:sz="0" w:space="0" w:color="auto"/>
            <w:bottom w:val="none" w:sz="0" w:space="0" w:color="auto"/>
            <w:right w:val="none" w:sz="0" w:space="0" w:color="auto"/>
          </w:divBdr>
        </w:div>
      </w:divsChild>
    </w:div>
    <w:div w:id="383216883">
      <w:bodyDiv w:val="1"/>
      <w:marLeft w:val="0"/>
      <w:marRight w:val="0"/>
      <w:marTop w:val="0"/>
      <w:marBottom w:val="0"/>
      <w:divBdr>
        <w:top w:val="none" w:sz="0" w:space="0" w:color="auto"/>
        <w:left w:val="none" w:sz="0" w:space="0" w:color="auto"/>
        <w:bottom w:val="none" w:sz="0" w:space="0" w:color="auto"/>
        <w:right w:val="none" w:sz="0" w:space="0" w:color="auto"/>
      </w:divBdr>
      <w:divsChild>
        <w:div w:id="953051921">
          <w:marLeft w:val="0"/>
          <w:marRight w:val="0"/>
          <w:marTop w:val="0"/>
          <w:marBottom w:val="0"/>
          <w:divBdr>
            <w:top w:val="none" w:sz="0" w:space="0" w:color="auto"/>
            <w:left w:val="none" w:sz="0" w:space="0" w:color="auto"/>
            <w:bottom w:val="none" w:sz="0" w:space="0" w:color="auto"/>
            <w:right w:val="none" w:sz="0" w:space="0" w:color="auto"/>
          </w:divBdr>
        </w:div>
      </w:divsChild>
    </w:div>
    <w:div w:id="850099817">
      <w:bodyDiv w:val="1"/>
      <w:marLeft w:val="0"/>
      <w:marRight w:val="0"/>
      <w:marTop w:val="0"/>
      <w:marBottom w:val="0"/>
      <w:divBdr>
        <w:top w:val="none" w:sz="0" w:space="0" w:color="auto"/>
        <w:left w:val="none" w:sz="0" w:space="0" w:color="auto"/>
        <w:bottom w:val="none" w:sz="0" w:space="0" w:color="auto"/>
        <w:right w:val="none" w:sz="0" w:space="0" w:color="auto"/>
      </w:divBdr>
      <w:divsChild>
        <w:div w:id="950164114">
          <w:marLeft w:val="0"/>
          <w:marRight w:val="0"/>
          <w:marTop w:val="0"/>
          <w:marBottom w:val="0"/>
          <w:divBdr>
            <w:top w:val="none" w:sz="0" w:space="0" w:color="auto"/>
            <w:left w:val="none" w:sz="0" w:space="0" w:color="auto"/>
            <w:bottom w:val="none" w:sz="0" w:space="0" w:color="auto"/>
            <w:right w:val="none" w:sz="0" w:space="0" w:color="auto"/>
          </w:divBdr>
        </w:div>
      </w:divsChild>
    </w:div>
    <w:div w:id="1278563776">
      <w:bodyDiv w:val="1"/>
      <w:marLeft w:val="0"/>
      <w:marRight w:val="0"/>
      <w:marTop w:val="0"/>
      <w:marBottom w:val="0"/>
      <w:divBdr>
        <w:top w:val="none" w:sz="0" w:space="0" w:color="auto"/>
        <w:left w:val="none" w:sz="0" w:space="0" w:color="auto"/>
        <w:bottom w:val="none" w:sz="0" w:space="0" w:color="auto"/>
        <w:right w:val="none" w:sz="0" w:space="0" w:color="auto"/>
      </w:divBdr>
      <w:divsChild>
        <w:div w:id="157019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2016-06-07T07:44:00Z</dcterms:created>
  <dcterms:modified xsi:type="dcterms:W3CDTF">2016-06-07T07:44:00Z</dcterms:modified>
</cp:coreProperties>
</file>